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62" w:rsidRPr="00103B62" w:rsidRDefault="00103B62" w:rsidP="00103B62">
      <w:pPr>
        <w:spacing w:after="0" w:line="240" w:lineRule="auto"/>
        <w:rPr>
          <w:rFonts w:ascii="Times New Roman" w:eastAsia="Times New Roman" w:hAnsi="Times New Roman" w:cs="Times New Roman"/>
          <w:sz w:val="24"/>
          <w:szCs w:val="24"/>
        </w:rPr>
      </w:pPr>
      <w:bookmarkStart w:id="0" w:name="_GoBack"/>
      <w:bookmarkEnd w:id="0"/>
      <w:r w:rsidRPr="00103B62">
        <w:rPr>
          <w:rFonts w:ascii="Times New Roman" w:eastAsia="Times New Roman" w:hAnsi="Times New Roman" w:cs="Times New Roman"/>
          <w:sz w:val="24"/>
          <w:szCs w:val="24"/>
        </w:rPr>
        <w:t xml:space="preserve">In 1991, in a small town by the name of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Oregon, there was a boy named James Acton, who attended Washington Grade Middle School. Since the town had nothing but a logging company, sports were a big part of the town. In the fall of 1991, James decided to go out for football. He also planned on playing basketball and running track. Before anyone could participate in football they were given a sheet to take home. A parent and the student had to sign this sheet. It stated that both the student and the parent consented to the random drug tests the school gave. James and his parents did not believe in the drug tests and didn't want their son to be tested. Wayne and Judy Acton thought that it was a violation of James's privacy. They soon scheduled a meeting with Randy </w:t>
      </w:r>
      <w:proofErr w:type="spellStart"/>
      <w:r w:rsidRPr="00103B62">
        <w:rPr>
          <w:rFonts w:ascii="Times New Roman" w:eastAsia="Times New Roman" w:hAnsi="Times New Roman" w:cs="Times New Roman"/>
          <w:sz w:val="24"/>
          <w:szCs w:val="24"/>
        </w:rPr>
        <w:t>Aultman</w:t>
      </w:r>
      <w:proofErr w:type="spellEnd"/>
      <w:r w:rsidRPr="00103B62">
        <w:rPr>
          <w:rFonts w:ascii="Times New Roman" w:eastAsia="Times New Roman" w:hAnsi="Times New Roman" w:cs="Times New Roman"/>
          <w:sz w:val="24"/>
          <w:szCs w:val="24"/>
        </w:rPr>
        <w:t xml:space="preserve">, the principal of the school. James's parents told the principal that they objected to the consent form and weren't going to sign it. The school did not have any reason to believe that James used drugs and it violated his privacy. Principal </w:t>
      </w:r>
      <w:proofErr w:type="spellStart"/>
      <w:r w:rsidRPr="00103B62">
        <w:rPr>
          <w:rFonts w:ascii="Times New Roman" w:eastAsia="Times New Roman" w:hAnsi="Times New Roman" w:cs="Times New Roman"/>
          <w:sz w:val="24"/>
          <w:szCs w:val="24"/>
        </w:rPr>
        <w:t>Aultman</w:t>
      </w:r>
      <w:proofErr w:type="spellEnd"/>
      <w:r w:rsidRPr="00103B62">
        <w:rPr>
          <w:rFonts w:ascii="Times New Roman" w:eastAsia="Times New Roman" w:hAnsi="Times New Roman" w:cs="Times New Roman"/>
          <w:sz w:val="24"/>
          <w:szCs w:val="24"/>
        </w:rPr>
        <w:t xml:space="preserve"> told the family that James could not participate in sports if the sheet was not signed. Both sides refused, the Acton's refused to sign the sheet and the school refused to allow James to play sports.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b/>
          <w:bCs/>
          <w:sz w:val="24"/>
          <w:szCs w:val="24"/>
        </w:rPr>
        <w:t>The Lawsuit</w:t>
      </w:r>
    </w:p>
    <w:p w:rsidR="00103B62" w:rsidRPr="00103B62" w:rsidRDefault="00103B62" w:rsidP="00103B62">
      <w:pPr>
        <w:spacing w:after="0" w:line="240" w:lineRule="auto"/>
        <w:rPr>
          <w:rFonts w:ascii="Times New Roman" w:eastAsia="Times New Roman" w:hAnsi="Times New Roman" w:cs="Times New Roman"/>
          <w:b/>
          <w:bCs/>
          <w:sz w:val="24"/>
          <w:szCs w:val="24"/>
        </w:rPr>
      </w:pPr>
      <w:r w:rsidRPr="00103B62">
        <w:rPr>
          <w:rFonts w:ascii="Times New Roman" w:eastAsia="Times New Roman" w:hAnsi="Times New Roman" w:cs="Times New Roman"/>
          <w:sz w:val="24"/>
          <w:szCs w:val="24"/>
        </w:rPr>
        <w:br/>
        <w:t xml:space="preserve">On November 4, 1991 a man named Thomas Christ filed the Acton's lawsuit in the United States District Court for the District of Oregon. The </w:t>
      </w:r>
      <w:proofErr w:type="spellStart"/>
      <w:r w:rsidRPr="00103B62">
        <w:rPr>
          <w:rFonts w:ascii="Times New Roman" w:eastAsia="Times New Roman" w:hAnsi="Times New Roman" w:cs="Times New Roman"/>
          <w:sz w:val="24"/>
          <w:szCs w:val="24"/>
        </w:rPr>
        <w:t>Actons</w:t>
      </w:r>
      <w:proofErr w:type="spellEnd"/>
      <w:r w:rsidRPr="00103B62">
        <w:rPr>
          <w:rFonts w:ascii="Times New Roman" w:eastAsia="Times New Roman" w:hAnsi="Times New Roman" w:cs="Times New Roman"/>
          <w:sz w:val="24"/>
          <w:szCs w:val="24"/>
        </w:rPr>
        <w:t xml:space="preserve"> complaint stated that the random drug test was a violation of the 4th and 14th </w:t>
      </w:r>
      <w:proofErr w:type="spellStart"/>
      <w:r w:rsidRPr="00103B62">
        <w:rPr>
          <w:rFonts w:ascii="Times New Roman" w:eastAsia="Times New Roman" w:hAnsi="Times New Roman" w:cs="Times New Roman"/>
          <w:sz w:val="24"/>
          <w:szCs w:val="24"/>
        </w:rPr>
        <w:t>ammendemnt</w:t>
      </w:r>
      <w:proofErr w:type="spellEnd"/>
      <w:r w:rsidRPr="00103B62">
        <w:rPr>
          <w:rFonts w:ascii="Times New Roman" w:eastAsia="Times New Roman" w:hAnsi="Times New Roman" w:cs="Times New Roman"/>
          <w:sz w:val="24"/>
          <w:szCs w:val="24"/>
        </w:rPr>
        <w:t>. It also stated that the court rule out the random drug test.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b/>
          <w:bCs/>
          <w:sz w:val="24"/>
          <w:szCs w:val="24"/>
        </w:rPr>
        <w:t>The Trial</w:t>
      </w:r>
    </w:p>
    <w:p w:rsidR="00103B62" w:rsidRPr="00103B62" w:rsidRDefault="00103B62" w:rsidP="00103B62">
      <w:pPr>
        <w:spacing w:after="0" w:line="240" w:lineRule="auto"/>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br/>
        <w:t xml:space="preserve">The case for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School District was assigned to Judge Malcolm F. Marsh. He would here the testimony and then rule on the case. The Acton's hired Thomas Christ while the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School District hired attorneys A. Gregg Powell and Chris L. </w:t>
      </w:r>
      <w:proofErr w:type="spellStart"/>
      <w:r w:rsidRPr="00103B62">
        <w:rPr>
          <w:rFonts w:ascii="Times New Roman" w:eastAsia="Times New Roman" w:hAnsi="Times New Roman" w:cs="Times New Roman"/>
          <w:sz w:val="24"/>
          <w:szCs w:val="24"/>
        </w:rPr>
        <w:t>Mullman</w:t>
      </w:r>
      <w:proofErr w:type="spellEnd"/>
      <w:r w:rsidRPr="00103B62">
        <w:rPr>
          <w:rFonts w:ascii="Times New Roman" w:eastAsia="Times New Roman" w:hAnsi="Times New Roman" w:cs="Times New Roman"/>
          <w:sz w:val="24"/>
          <w:szCs w:val="24"/>
        </w:rPr>
        <w:t>. The attorneys hired by the school were hired to convince Marsh that there were valid reasons for the drug testing. The school was concerned about the safety of the students, especially the athletes.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b/>
          <w:bCs/>
          <w:sz w:val="24"/>
          <w:szCs w:val="24"/>
        </w:rPr>
        <w:t>The Decision</w:t>
      </w:r>
    </w:p>
    <w:p w:rsidR="00103B62" w:rsidRPr="00103B62" w:rsidRDefault="00103B62" w:rsidP="00103B62">
      <w:pPr>
        <w:spacing w:after="270" w:line="240" w:lineRule="auto"/>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br/>
        <w:t xml:space="preserve">May 7, 1992 Judge Marsh issued his decision. Judge Marsh issued the witnesses to be truthful and fascinated by their knowledge and concern for their community. The judge gave a lengthy opinion of the case. He stated that the school district's drug testing policy was reasonable. Judge Marsh stated that the school's drug policy did not violate the Fourth Amendment. </w:t>
      </w:r>
      <w:proofErr w:type="gramStart"/>
      <w:r w:rsidRPr="00103B62">
        <w:rPr>
          <w:rFonts w:ascii="Times New Roman" w:eastAsia="Times New Roman" w:hAnsi="Times New Roman" w:cs="Times New Roman"/>
          <w:sz w:val="24"/>
          <w:szCs w:val="24"/>
        </w:rPr>
        <w:t xml:space="preserve">He also </w:t>
      </w:r>
      <w:proofErr w:type="spellStart"/>
      <w:r w:rsidRPr="00103B62">
        <w:rPr>
          <w:rFonts w:ascii="Times New Roman" w:eastAsia="Times New Roman" w:hAnsi="Times New Roman" w:cs="Times New Roman"/>
          <w:sz w:val="24"/>
          <w:szCs w:val="24"/>
        </w:rPr>
        <w:t>reveiwed</w:t>
      </w:r>
      <w:proofErr w:type="spellEnd"/>
      <w:r w:rsidRPr="00103B62">
        <w:rPr>
          <w:rFonts w:ascii="Times New Roman" w:eastAsia="Times New Roman" w:hAnsi="Times New Roman" w:cs="Times New Roman"/>
          <w:sz w:val="24"/>
          <w:szCs w:val="24"/>
        </w:rPr>
        <w:t xml:space="preserve"> the state of Oregon's Constitution.</w:t>
      </w:r>
      <w:proofErr w:type="gramEnd"/>
      <w:r w:rsidRPr="00103B62">
        <w:rPr>
          <w:rFonts w:ascii="Times New Roman" w:eastAsia="Times New Roman" w:hAnsi="Times New Roman" w:cs="Times New Roman"/>
          <w:sz w:val="24"/>
          <w:szCs w:val="24"/>
        </w:rPr>
        <w:t xml:space="preserve"> </w:t>
      </w:r>
      <w:proofErr w:type="gramStart"/>
      <w:r w:rsidRPr="00103B62">
        <w:rPr>
          <w:rFonts w:ascii="Times New Roman" w:eastAsia="Times New Roman" w:hAnsi="Times New Roman" w:cs="Times New Roman"/>
          <w:sz w:val="24"/>
          <w:szCs w:val="24"/>
        </w:rPr>
        <w:t>This states</w:t>
      </w:r>
      <w:proofErr w:type="gramEnd"/>
      <w:r w:rsidRPr="00103B62">
        <w:rPr>
          <w:rFonts w:ascii="Times New Roman" w:eastAsia="Times New Roman" w:hAnsi="Times New Roman" w:cs="Times New Roman"/>
          <w:sz w:val="24"/>
          <w:szCs w:val="24"/>
        </w:rPr>
        <w:t>: </w:t>
      </w:r>
    </w:p>
    <w:p w:rsidR="00103B62" w:rsidRPr="00103B62" w:rsidRDefault="00103B62" w:rsidP="00103B62">
      <w:pPr>
        <w:spacing w:after="0" w:line="240" w:lineRule="auto"/>
        <w:jc w:val="center"/>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t>"No law shall violate the right of the people </w:t>
      </w:r>
      <w:r w:rsidRPr="00103B62">
        <w:rPr>
          <w:rFonts w:ascii="Times New Roman" w:eastAsia="Times New Roman" w:hAnsi="Times New Roman" w:cs="Times New Roman"/>
          <w:sz w:val="24"/>
          <w:szCs w:val="24"/>
        </w:rPr>
        <w:br/>
        <w:t>to be secure in their persons, house, papers,</w:t>
      </w:r>
      <w:r w:rsidRPr="00103B62">
        <w:rPr>
          <w:rFonts w:ascii="Times New Roman" w:eastAsia="Times New Roman" w:hAnsi="Times New Roman" w:cs="Times New Roman"/>
          <w:sz w:val="24"/>
          <w:szCs w:val="24"/>
        </w:rPr>
        <w:br/>
        <w:t>and effects, against unreasonable search, or </w:t>
      </w:r>
      <w:r w:rsidRPr="00103B62">
        <w:rPr>
          <w:rFonts w:ascii="Times New Roman" w:eastAsia="Times New Roman" w:hAnsi="Times New Roman" w:cs="Times New Roman"/>
          <w:sz w:val="24"/>
          <w:szCs w:val="24"/>
        </w:rPr>
        <w:br/>
        <w:t>seizure; and no warrant shall issue but upon</w:t>
      </w:r>
      <w:r w:rsidRPr="00103B62">
        <w:rPr>
          <w:rFonts w:ascii="Times New Roman" w:eastAsia="Times New Roman" w:hAnsi="Times New Roman" w:cs="Times New Roman"/>
          <w:sz w:val="24"/>
          <w:szCs w:val="24"/>
        </w:rPr>
        <w:br/>
        <w:t>probable cause, supported by oath, or </w:t>
      </w:r>
      <w:r w:rsidRPr="00103B62">
        <w:rPr>
          <w:rFonts w:ascii="Times New Roman" w:eastAsia="Times New Roman" w:hAnsi="Times New Roman" w:cs="Times New Roman"/>
          <w:sz w:val="24"/>
          <w:szCs w:val="24"/>
        </w:rPr>
        <w:br/>
        <w:t xml:space="preserve">affirmation, and </w:t>
      </w:r>
      <w:proofErr w:type="spellStart"/>
      <w:r w:rsidRPr="00103B62">
        <w:rPr>
          <w:rFonts w:ascii="Times New Roman" w:eastAsia="Times New Roman" w:hAnsi="Times New Roman" w:cs="Times New Roman"/>
          <w:sz w:val="24"/>
          <w:szCs w:val="24"/>
        </w:rPr>
        <w:t>partcularly</w:t>
      </w:r>
      <w:proofErr w:type="spellEnd"/>
      <w:r w:rsidRPr="00103B62">
        <w:rPr>
          <w:rFonts w:ascii="Times New Roman" w:eastAsia="Times New Roman" w:hAnsi="Times New Roman" w:cs="Times New Roman"/>
          <w:sz w:val="24"/>
          <w:szCs w:val="24"/>
        </w:rPr>
        <w:t xml:space="preserve"> describing </w:t>
      </w:r>
      <w:r w:rsidRPr="00103B62">
        <w:rPr>
          <w:rFonts w:ascii="Times New Roman" w:eastAsia="Times New Roman" w:hAnsi="Times New Roman" w:cs="Times New Roman"/>
          <w:sz w:val="24"/>
          <w:szCs w:val="24"/>
        </w:rPr>
        <w:br/>
        <w:t>the place to be searched, and the person </w:t>
      </w:r>
      <w:r w:rsidRPr="00103B62">
        <w:rPr>
          <w:rFonts w:ascii="Times New Roman" w:eastAsia="Times New Roman" w:hAnsi="Times New Roman" w:cs="Times New Roman"/>
          <w:sz w:val="24"/>
          <w:szCs w:val="24"/>
        </w:rPr>
        <w:br/>
        <w:t>or thing to be seized."</w:t>
      </w:r>
    </w:p>
    <w:p w:rsidR="00103B62" w:rsidRPr="00103B62" w:rsidRDefault="00103B62" w:rsidP="00103B62">
      <w:pPr>
        <w:spacing w:after="0" w:line="240" w:lineRule="auto"/>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lastRenderedPageBreak/>
        <w:br/>
        <w:t xml:space="preserve">The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School District won. The Acton's request to stop drug testing in the school had been denied.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b/>
          <w:bCs/>
          <w:sz w:val="24"/>
          <w:szCs w:val="24"/>
        </w:rPr>
        <w:t>The Appeal</w:t>
      </w:r>
    </w:p>
    <w:p w:rsidR="00103B62" w:rsidRPr="00103B62" w:rsidRDefault="00103B62" w:rsidP="00103B62">
      <w:pPr>
        <w:spacing w:after="0" w:line="240" w:lineRule="auto"/>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br/>
        <w:t xml:space="preserve">When people lose their case in the federal district court, they are entitled to appeal the case to the United States Court of Appeals. The Acton's had to file a written statement of arguments. These arguments had to state their legal theories. Also, the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School District had to respond to the statement. This Ninth Circuit Court ruled the same jurisdiction as the other courts. The court also stated that </w:t>
      </w:r>
      <w:proofErr w:type="gramStart"/>
      <w:r w:rsidRPr="00103B62">
        <w:rPr>
          <w:rFonts w:ascii="Times New Roman" w:eastAsia="Times New Roman" w:hAnsi="Times New Roman" w:cs="Times New Roman"/>
          <w:sz w:val="24"/>
          <w:szCs w:val="24"/>
        </w:rPr>
        <w:t xml:space="preserve">neither the </w:t>
      </w:r>
      <w:proofErr w:type="spellStart"/>
      <w:r w:rsidRPr="00103B62">
        <w:rPr>
          <w:rFonts w:ascii="Times New Roman" w:eastAsia="Times New Roman" w:hAnsi="Times New Roman" w:cs="Times New Roman"/>
          <w:sz w:val="24"/>
          <w:szCs w:val="24"/>
        </w:rPr>
        <w:t>Actons</w:t>
      </w:r>
      <w:proofErr w:type="spellEnd"/>
      <w:r w:rsidRPr="00103B62">
        <w:rPr>
          <w:rFonts w:ascii="Times New Roman" w:eastAsia="Times New Roman" w:hAnsi="Times New Roman" w:cs="Times New Roman"/>
          <w:sz w:val="24"/>
          <w:szCs w:val="24"/>
        </w:rPr>
        <w:t xml:space="preserve"> or</w:t>
      </w:r>
      <w:proofErr w:type="gramEnd"/>
      <w:r w:rsidRPr="00103B62">
        <w:rPr>
          <w:rFonts w:ascii="Times New Roman" w:eastAsia="Times New Roman" w:hAnsi="Times New Roman" w:cs="Times New Roman"/>
          <w:sz w:val="24"/>
          <w:szCs w:val="24"/>
        </w:rPr>
        <w:t xml:space="preserve"> the school challenged whether the warrantless search was authorized. Warrantless searches are illegal but some expectations are allowed.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t>• If the person consents to the search. </w:t>
      </w:r>
      <w:r w:rsidRPr="00103B62">
        <w:rPr>
          <w:rFonts w:ascii="Times New Roman" w:eastAsia="Times New Roman" w:hAnsi="Times New Roman" w:cs="Times New Roman"/>
          <w:sz w:val="24"/>
          <w:szCs w:val="24"/>
        </w:rPr>
        <w:br/>
        <w:t>• If the evidence is in plain view. </w:t>
      </w:r>
      <w:r w:rsidRPr="00103B62">
        <w:rPr>
          <w:rFonts w:ascii="Times New Roman" w:eastAsia="Times New Roman" w:hAnsi="Times New Roman" w:cs="Times New Roman"/>
          <w:sz w:val="24"/>
          <w:szCs w:val="24"/>
        </w:rPr>
        <w:br/>
        <w:t>• If an officer has reason to stop and frisk a suspect. </w:t>
      </w:r>
      <w:r w:rsidRPr="00103B62">
        <w:rPr>
          <w:rFonts w:ascii="Times New Roman" w:eastAsia="Times New Roman" w:hAnsi="Times New Roman" w:cs="Times New Roman"/>
          <w:sz w:val="24"/>
          <w:szCs w:val="24"/>
        </w:rPr>
        <w:br/>
        <w:t>• If a lawmaking body authorizes the search.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t xml:space="preserve">The court found the case to be under a lawmaking body. The Ninth Circuit Court went against what the other courts had said. The school urged the board to </w:t>
      </w:r>
      <w:proofErr w:type="gramStart"/>
      <w:r w:rsidRPr="00103B62">
        <w:rPr>
          <w:rFonts w:ascii="Times New Roman" w:eastAsia="Times New Roman" w:hAnsi="Times New Roman" w:cs="Times New Roman"/>
          <w:sz w:val="24"/>
          <w:szCs w:val="24"/>
        </w:rPr>
        <w:t>reconsidered</w:t>
      </w:r>
      <w:proofErr w:type="gramEnd"/>
      <w:r w:rsidRPr="00103B62">
        <w:rPr>
          <w:rFonts w:ascii="Times New Roman" w:eastAsia="Times New Roman" w:hAnsi="Times New Roman" w:cs="Times New Roman"/>
          <w:sz w:val="24"/>
          <w:szCs w:val="24"/>
        </w:rPr>
        <w:t xml:space="preserve"> but the court refused.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b/>
          <w:bCs/>
          <w:sz w:val="24"/>
          <w:szCs w:val="24"/>
        </w:rPr>
        <w:t>The Appeal to the United States Supreme Court</w:t>
      </w:r>
    </w:p>
    <w:p w:rsidR="00103B62" w:rsidRPr="00103B62" w:rsidRDefault="00103B62" w:rsidP="00103B62">
      <w:pPr>
        <w:spacing w:after="0" w:line="240" w:lineRule="auto"/>
        <w:rPr>
          <w:rFonts w:ascii="Times New Roman" w:eastAsia="Times New Roman" w:hAnsi="Times New Roman" w:cs="Times New Roman"/>
          <w:sz w:val="24"/>
          <w:szCs w:val="24"/>
        </w:rPr>
      </w:pP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t xml:space="preserve">This was the last alternative for the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School District. The school had to file a writ of </w:t>
      </w:r>
      <w:r w:rsidRPr="00103B62">
        <w:rPr>
          <w:rFonts w:ascii="Times New Roman" w:eastAsia="Times New Roman" w:hAnsi="Times New Roman" w:cs="Times New Roman"/>
          <w:i/>
          <w:iCs/>
          <w:sz w:val="24"/>
          <w:szCs w:val="24"/>
        </w:rPr>
        <w:t>certiorari</w:t>
      </w:r>
      <w:r w:rsidRPr="00103B62">
        <w:rPr>
          <w:rFonts w:ascii="Times New Roman" w:eastAsia="Times New Roman" w:hAnsi="Times New Roman" w:cs="Times New Roman"/>
          <w:sz w:val="24"/>
          <w:szCs w:val="24"/>
        </w:rPr>
        <w:t xml:space="preserve">. By definition this document was "for the delivery to a higher court of the record of a proceeding before a lower court." The school's attorney, </w:t>
      </w:r>
      <w:proofErr w:type="spellStart"/>
      <w:r w:rsidRPr="00103B62">
        <w:rPr>
          <w:rFonts w:ascii="Times New Roman" w:eastAsia="Times New Roman" w:hAnsi="Times New Roman" w:cs="Times New Roman"/>
          <w:sz w:val="24"/>
          <w:szCs w:val="24"/>
        </w:rPr>
        <w:t>Volpert</w:t>
      </w:r>
      <w:proofErr w:type="spellEnd"/>
      <w:r w:rsidRPr="00103B62">
        <w:rPr>
          <w:rFonts w:ascii="Times New Roman" w:eastAsia="Times New Roman" w:hAnsi="Times New Roman" w:cs="Times New Roman"/>
          <w:sz w:val="24"/>
          <w:szCs w:val="24"/>
        </w:rPr>
        <w:t>, gave the three reasons for the case to be heard.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t xml:space="preserve">1- Argued the Ninth Circuit's holding went in </w:t>
      </w:r>
      <w:proofErr w:type="spellStart"/>
      <w:r w:rsidRPr="00103B62">
        <w:rPr>
          <w:rFonts w:ascii="Times New Roman" w:eastAsia="Times New Roman" w:hAnsi="Times New Roman" w:cs="Times New Roman"/>
          <w:sz w:val="24"/>
          <w:szCs w:val="24"/>
        </w:rPr>
        <w:t>reguard</w:t>
      </w:r>
      <w:proofErr w:type="spellEnd"/>
      <w:r w:rsidRPr="00103B62">
        <w:rPr>
          <w:rFonts w:ascii="Times New Roman" w:eastAsia="Times New Roman" w:hAnsi="Times New Roman" w:cs="Times New Roman"/>
          <w:sz w:val="24"/>
          <w:szCs w:val="24"/>
        </w:rPr>
        <w:t xml:space="preserve"> with a Seventh Circuit holding in the case "</w:t>
      </w:r>
      <w:proofErr w:type="spellStart"/>
      <w:r w:rsidRPr="00103B62">
        <w:rPr>
          <w:rFonts w:ascii="Times New Roman" w:eastAsia="Times New Roman" w:hAnsi="Times New Roman" w:cs="Times New Roman"/>
          <w:sz w:val="24"/>
          <w:szCs w:val="24"/>
        </w:rPr>
        <w:t>Schaill</w:t>
      </w:r>
      <w:proofErr w:type="spellEnd"/>
      <w:r w:rsidRPr="00103B62">
        <w:rPr>
          <w:rFonts w:ascii="Times New Roman" w:eastAsia="Times New Roman" w:hAnsi="Times New Roman" w:cs="Times New Roman"/>
          <w:sz w:val="24"/>
          <w:szCs w:val="24"/>
        </w:rPr>
        <w:t xml:space="preserve"> vs. Tippecanoe County School District.</w:t>
      </w:r>
      <w:r w:rsidRPr="00103B62">
        <w:rPr>
          <w:rFonts w:ascii="Times New Roman" w:eastAsia="Times New Roman" w:hAnsi="Times New Roman" w:cs="Times New Roman"/>
          <w:sz w:val="24"/>
          <w:szCs w:val="24"/>
        </w:rPr>
        <w:br/>
        <w:t xml:space="preserve">2-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case gave the Supreme Court an opportunity to go further in the ruling of the New Jersey vs. TLO case.</w:t>
      </w:r>
      <w:r w:rsidRPr="00103B62">
        <w:rPr>
          <w:rFonts w:ascii="Times New Roman" w:eastAsia="Times New Roman" w:hAnsi="Times New Roman" w:cs="Times New Roman"/>
          <w:sz w:val="24"/>
          <w:szCs w:val="24"/>
        </w:rPr>
        <w:br/>
        <w:t xml:space="preserve">3- Educating students in an atmosphere free of drugs, behavior problems, and risk of injury is the right of the school. Therefore, drug testing for athletes is for the </w:t>
      </w:r>
      <w:proofErr w:type="gramStart"/>
      <w:r w:rsidRPr="00103B62">
        <w:rPr>
          <w:rFonts w:ascii="Times New Roman" w:eastAsia="Times New Roman" w:hAnsi="Times New Roman" w:cs="Times New Roman"/>
          <w:sz w:val="24"/>
          <w:szCs w:val="24"/>
        </w:rPr>
        <w:t>students</w:t>
      </w:r>
      <w:proofErr w:type="gramEnd"/>
      <w:r w:rsidRPr="00103B62">
        <w:rPr>
          <w:rFonts w:ascii="Times New Roman" w:eastAsia="Times New Roman" w:hAnsi="Times New Roman" w:cs="Times New Roman"/>
          <w:sz w:val="24"/>
          <w:szCs w:val="24"/>
        </w:rPr>
        <w:t xml:space="preserve"> safety.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t xml:space="preserve">The </w:t>
      </w:r>
      <w:proofErr w:type="spellStart"/>
      <w:r w:rsidRPr="00103B62">
        <w:rPr>
          <w:rFonts w:ascii="Times New Roman" w:eastAsia="Times New Roman" w:hAnsi="Times New Roman" w:cs="Times New Roman"/>
          <w:sz w:val="24"/>
          <w:szCs w:val="24"/>
        </w:rPr>
        <w:t>Actons</w:t>
      </w:r>
      <w:proofErr w:type="spellEnd"/>
      <w:r w:rsidRPr="00103B62">
        <w:rPr>
          <w:rFonts w:ascii="Times New Roman" w:eastAsia="Times New Roman" w:hAnsi="Times New Roman" w:cs="Times New Roman"/>
          <w:sz w:val="24"/>
          <w:szCs w:val="24"/>
        </w:rPr>
        <w:t xml:space="preserve"> filed against the school's writ of </w:t>
      </w:r>
      <w:proofErr w:type="spellStart"/>
      <w:r w:rsidRPr="00103B62">
        <w:rPr>
          <w:rFonts w:ascii="Times New Roman" w:eastAsia="Times New Roman" w:hAnsi="Times New Roman" w:cs="Times New Roman"/>
          <w:i/>
          <w:iCs/>
          <w:sz w:val="24"/>
          <w:szCs w:val="24"/>
        </w:rPr>
        <w:t>certiori</w:t>
      </w:r>
      <w:proofErr w:type="spellEnd"/>
      <w:r w:rsidRPr="00103B62">
        <w:rPr>
          <w:rFonts w:ascii="Times New Roman" w:eastAsia="Times New Roman" w:hAnsi="Times New Roman" w:cs="Times New Roman"/>
          <w:sz w:val="24"/>
          <w:szCs w:val="24"/>
        </w:rPr>
        <w:t xml:space="preserve"> but the US Supreme Court passed the school's request on November 28, 1994. The </w:t>
      </w:r>
      <w:proofErr w:type="spellStart"/>
      <w:r w:rsidRPr="00103B62">
        <w:rPr>
          <w:rFonts w:ascii="Times New Roman" w:eastAsia="Times New Roman" w:hAnsi="Times New Roman" w:cs="Times New Roman"/>
          <w:sz w:val="24"/>
          <w:szCs w:val="24"/>
        </w:rPr>
        <w:t>Vernonia</w:t>
      </w:r>
      <w:proofErr w:type="spellEnd"/>
      <w:r w:rsidRPr="00103B62">
        <w:rPr>
          <w:rFonts w:ascii="Times New Roman" w:eastAsia="Times New Roman" w:hAnsi="Times New Roman" w:cs="Times New Roman"/>
          <w:sz w:val="24"/>
          <w:szCs w:val="24"/>
        </w:rPr>
        <w:t xml:space="preserve"> School District argued their case and then waited for the Acton's response. </w:t>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r w:rsidRPr="00103B62">
        <w:rPr>
          <w:rFonts w:ascii="Times New Roman" w:eastAsia="Times New Roman" w:hAnsi="Times New Roman" w:cs="Times New Roman"/>
          <w:sz w:val="24"/>
          <w:szCs w:val="24"/>
        </w:rPr>
        <w:br/>
      </w:r>
    </w:p>
    <w:p w:rsidR="002358CB" w:rsidRPr="00103B62" w:rsidRDefault="002358CB">
      <w:pPr>
        <w:rPr>
          <w:sz w:val="24"/>
          <w:szCs w:val="24"/>
        </w:rPr>
      </w:pPr>
    </w:p>
    <w:sectPr w:rsidR="002358CB" w:rsidRPr="00103B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62" w:rsidRDefault="00103B62" w:rsidP="00103B62">
      <w:pPr>
        <w:spacing w:after="0" w:line="240" w:lineRule="auto"/>
      </w:pPr>
      <w:r>
        <w:separator/>
      </w:r>
    </w:p>
  </w:endnote>
  <w:endnote w:type="continuationSeparator" w:id="0">
    <w:p w:rsidR="00103B62" w:rsidRDefault="00103B62" w:rsidP="0010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62" w:rsidRDefault="00103B62" w:rsidP="00103B62">
      <w:pPr>
        <w:spacing w:after="0" w:line="240" w:lineRule="auto"/>
      </w:pPr>
      <w:r>
        <w:separator/>
      </w:r>
    </w:p>
  </w:footnote>
  <w:footnote w:type="continuationSeparator" w:id="0">
    <w:p w:rsidR="00103B62" w:rsidRDefault="00103B62" w:rsidP="0010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2" w:rsidRPr="00103B62" w:rsidRDefault="00103B62" w:rsidP="00103B62">
    <w:pPr>
      <w:pStyle w:val="Header"/>
      <w:jc w:val="center"/>
      <w:rPr>
        <w:b/>
        <w:sz w:val="28"/>
      </w:rPr>
    </w:pPr>
    <w:proofErr w:type="spellStart"/>
    <w:r w:rsidRPr="00103B62">
      <w:rPr>
        <w:b/>
        <w:sz w:val="28"/>
      </w:rPr>
      <w:t>Vernonia</w:t>
    </w:r>
    <w:proofErr w:type="spellEnd"/>
    <w:r w:rsidRPr="00103B62">
      <w:rPr>
        <w:b/>
        <w:sz w:val="28"/>
      </w:rPr>
      <w:t xml:space="preserve"> </w:t>
    </w:r>
    <w:proofErr w:type="spellStart"/>
    <w:r>
      <w:rPr>
        <w:b/>
        <w:sz w:val="28"/>
      </w:rPr>
      <w:t>vs</w:t>
    </w:r>
    <w:proofErr w:type="spellEnd"/>
    <w:r>
      <w:rPr>
        <w:b/>
        <w:sz w:val="28"/>
      </w:rPr>
      <w:t xml:space="preserve"> A</w:t>
    </w:r>
    <w:r w:rsidRPr="00103B62">
      <w:rPr>
        <w:b/>
        <w:sz w:val="28"/>
      </w:rPr>
      <w:t>cton</w:t>
    </w:r>
    <w:r>
      <w:rPr>
        <w:b/>
        <w:sz w:val="28"/>
      </w:rPr>
      <w:t xml:space="preserve">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62"/>
    <w:rsid w:val="00103B62"/>
    <w:rsid w:val="002358CB"/>
    <w:rsid w:val="00C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3B62"/>
  </w:style>
  <w:style w:type="paragraph" w:styleId="z-TopofForm">
    <w:name w:val="HTML Top of Form"/>
    <w:basedOn w:val="Normal"/>
    <w:next w:val="Normal"/>
    <w:link w:val="z-TopofFormChar"/>
    <w:hidden/>
    <w:uiPriority w:val="99"/>
    <w:semiHidden/>
    <w:unhideWhenUsed/>
    <w:rsid w:val="00103B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3B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3B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3B6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0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62"/>
    <w:rPr>
      <w:rFonts w:ascii="Tahoma" w:hAnsi="Tahoma" w:cs="Tahoma"/>
      <w:sz w:val="16"/>
      <w:szCs w:val="16"/>
    </w:rPr>
  </w:style>
  <w:style w:type="paragraph" w:styleId="Header">
    <w:name w:val="header"/>
    <w:basedOn w:val="Normal"/>
    <w:link w:val="HeaderChar"/>
    <w:uiPriority w:val="99"/>
    <w:unhideWhenUsed/>
    <w:rsid w:val="0010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62"/>
  </w:style>
  <w:style w:type="paragraph" w:styleId="Footer">
    <w:name w:val="footer"/>
    <w:basedOn w:val="Normal"/>
    <w:link w:val="FooterChar"/>
    <w:uiPriority w:val="99"/>
    <w:unhideWhenUsed/>
    <w:rsid w:val="0010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3B62"/>
  </w:style>
  <w:style w:type="paragraph" w:styleId="z-TopofForm">
    <w:name w:val="HTML Top of Form"/>
    <w:basedOn w:val="Normal"/>
    <w:next w:val="Normal"/>
    <w:link w:val="z-TopofFormChar"/>
    <w:hidden/>
    <w:uiPriority w:val="99"/>
    <w:semiHidden/>
    <w:unhideWhenUsed/>
    <w:rsid w:val="00103B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3B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3B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3B6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0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62"/>
    <w:rPr>
      <w:rFonts w:ascii="Tahoma" w:hAnsi="Tahoma" w:cs="Tahoma"/>
      <w:sz w:val="16"/>
      <w:szCs w:val="16"/>
    </w:rPr>
  </w:style>
  <w:style w:type="paragraph" w:styleId="Header">
    <w:name w:val="header"/>
    <w:basedOn w:val="Normal"/>
    <w:link w:val="HeaderChar"/>
    <w:uiPriority w:val="99"/>
    <w:unhideWhenUsed/>
    <w:rsid w:val="0010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62"/>
  </w:style>
  <w:style w:type="paragraph" w:styleId="Footer">
    <w:name w:val="footer"/>
    <w:basedOn w:val="Normal"/>
    <w:link w:val="FooterChar"/>
    <w:uiPriority w:val="99"/>
    <w:unhideWhenUsed/>
    <w:rsid w:val="0010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2</cp:revision>
  <dcterms:created xsi:type="dcterms:W3CDTF">2013-09-25T12:47:00Z</dcterms:created>
  <dcterms:modified xsi:type="dcterms:W3CDTF">2013-09-25T12:47:00Z</dcterms:modified>
</cp:coreProperties>
</file>